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3CCFBE4E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647210" w:rsidRPr="00647210">
        <w:t xml:space="preserve">To provide SD 62 </w:t>
      </w:r>
      <w:r w:rsidR="00275DD4">
        <w:t>staff</w:t>
      </w:r>
      <w:r w:rsidR="00647210" w:rsidRPr="00647210">
        <w:t xml:space="preserve">, with a list of procedures to ensure </w:t>
      </w:r>
      <w:r w:rsidR="00275DD4">
        <w:t>they</w:t>
      </w:r>
      <w:r w:rsidR="00647210" w:rsidRPr="00647210">
        <w:t xml:space="preserve"> are protected against potential hazards associated with </w:t>
      </w:r>
      <w:r w:rsidR="00B716D4">
        <w:t>Auto</w:t>
      </w:r>
      <w:r w:rsidR="00D0441C">
        <w:t xml:space="preserve"> </w:t>
      </w:r>
      <w:r w:rsidR="00113EEE">
        <w:t xml:space="preserve">Shop </w:t>
      </w:r>
      <w:r w:rsidR="00D21636">
        <w:t>Parts Washer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05D967C1" w14:textId="19B9B6D3" w:rsidR="00761618" w:rsidRPr="001A10D9" w:rsidRDefault="00B716D4" w:rsidP="00950285">
      <w:pPr>
        <w:rPr>
          <w:b/>
          <w:bCs/>
          <w:strike/>
        </w:rPr>
      </w:pPr>
      <w:bookmarkStart w:id="0" w:name="_Hlk196738625"/>
      <w:r w:rsidRPr="00E93CC7">
        <w:rPr>
          <w:b/>
          <w:bCs/>
        </w:rPr>
        <w:t>Hazards:</w:t>
      </w:r>
      <w:r w:rsidRPr="00E93CC7">
        <w:t xml:space="preserve"> </w:t>
      </w:r>
      <w:r w:rsidR="003511D2">
        <w:t>W</w:t>
      </w:r>
      <w:proofErr w:type="spellStart"/>
      <w:r w:rsidR="00275DD4" w:rsidRPr="00AE1700">
        <w:rPr>
          <w:lang w:val="en-CA"/>
        </w:rPr>
        <w:t>orking</w:t>
      </w:r>
      <w:proofErr w:type="spellEnd"/>
      <w:r w:rsidR="00275DD4" w:rsidRPr="00AE1700">
        <w:rPr>
          <w:lang w:val="en-CA"/>
        </w:rPr>
        <w:t xml:space="preserve"> with </w:t>
      </w:r>
      <w:r w:rsidR="00275DD4">
        <w:rPr>
          <w:lang w:val="en-CA"/>
        </w:rPr>
        <w:t xml:space="preserve">aqueous solutions, </w:t>
      </w:r>
      <w:r w:rsidR="00275DD4" w:rsidRPr="00AE1700">
        <w:rPr>
          <w:lang w:val="en-CA"/>
        </w:rPr>
        <w:t>lubricants, flammable liquids, potential ignition sources, vapors</w:t>
      </w:r>
      <w:r w:rsidR="00275DD4">
        <w:rPr>
          <w:lang w:val="en-CA"/>
        </w:rPr>
        <w:t>,</w:t>
      </w:r>
      <w:r w:rsidR="00275DD4" w:rsidRPr="00AE1700">
        <w:rPr>
          <w:lang w:val="en-CA"/>
        </w:rPr>
        <w:t xml:space="preserve"> and other potential inhalation hazards</w:t>
      </w:r>
      <w:r w:rsidR="00275DD4" w:rsidRPr="00AE1700">
        <w:t xml:space="preserve"> </w:t>
      </w:r>
      <w:r w:rsidR="00275DD4">
        <w:t>inherent to the Auto Working processe</w:t>
      </w:r>
      <w:r w:rsidR="00950285">
        <w:t>s.</w:t>
      </w:r>
    </w:p>
    <w:bookmarkEnd w:id="0"/>
    <w:p w14:paraId="5A7D8926" w14:textId="66133B8A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D0441C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0F66F8C3" w:rsidR="00423427" w:rsidRPr="00CE5ECA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CE5ECA">
        <w:rPr>
          <w:rFonts w:eastAsia="Times New Roman" w:cstheme="minorHAnsi"/>
          <w:b/>
          <w:bCs/>
        </w:rPr>
        <w:t>Personal Protective Equipment (PPE)</w:t>
      </w:r>
      <w:r w:rsidRPr="00CE5ECA">
        <w:rPr>
          <w:rFonts w:eastAsia="Times New Roman" w:cstheme="minorHAnsi"/>
        </w:rPr>
        <w:t xml:space="preserve">: </w:t>
      </w:r>
      <w:r w:rsidR="00275DD4" w:rsidRPr="000A0FC2">
        <w:rPr>
          <w:rFonts w:eastAsia="Times New Roman" w:cstheme="minorHAnsi"/>
        </w:rPr>
        <w:t xml:space="preserve">eye protection, including protective glasses or goggles, </w:t>
      </w:r>
      <w:bookmarkStart w:id="1" w:name="_Hlk202875177"/>
      <w:r w:rsidR="00275DD4" w:rsidRPr="000A0FC2">
        <w:rPr>
          <w:rFonts w:eastAsia="Times New Roman" w:cstheme="minorHAnsi"/>
        </w:rPr>
        <w:t xml:space="preserve">hearing protection </w:t>
      </w:r>
      <w:r w:rsidR="00275DD4">
        <w:rPr>
          <w:rFonts w:eastAsia="Times New Roman" w:cstheme="minorHAnsi"/>
        </w:rPr>
        <w:t xml:space="preserve">(when equipment is in use) </w:t>
      </w:r>
      <w:r w:rsidR="00275DD4" w:rsidRPr="000A0FC2">
        <w:rPr>
          <w:rFonts w:eastAsia="Times New Roman" w:cstheme="minorHAnsi"/>
        </w:rPr>
        <w:t>and long pants.</w:t>
      </w:r>
      <w:r w:rsidR="00275DD4">
        <w:rPr>
          <w:rFonts w:eastAsia="Times New Roman" w:cstheme="minorHAnsi"/>
        </w:rPr>
        <w:t xml:space="preserve">  </w:t>
      </w:r>
      <w:r w:rsidR="00275DD4" w:rsidRPr="00CA77AC">
        <w:rPr>
          <w:rFonts w:eastAsia="Times New Roman" w:cstheme="minorHAnsi"/>
        </w:rPr>
        <w:t xml:space="preserve">Hearing protection can </w:t>
      </w:r>
      <w:bookmarkStart w:id="2" w:name="_Hlk202876010"/>
      <w:r w:rsidR="00275DD4" w:rsidRPr="00CA77AC">
        <w:rPr>
          <w:rFonts w:eastAsia="Times New Roman" w:cstheme="minorHAnsi"/>
        </w:rPr>
        <w:t>include earmuffs or ear plugs</w:t>
      </w:r>
      <w:r w:rsidR="00275DD4">
        <w:rPr>
          <w:rFonts w:eastAsia="Times New Roman" w:cstheme="minorHAnsi"/>
        </w:rPr>
        <w:t xml:space="preserve"> based on the sound level</w:t>
      </w:r>
      <w:bookmarkEnd w:id="2"/>
      <w:r w:rsidR="00275DD4" w:rsidRPr="00CA77AC">
        <w:rPr>
          <w:rFonts w:eastAsia="Times New Roman" w:cstheme="minorHAnsi"/>
        </w:rPr>
        <w:t>.</w:t>
      </w:r>
      <w:bookmarkEnd w:id="1"/>
    </w:p>
    <w:p w14:paraId="53E4BC17" w14:textId="02FC310C" w:rsidR="00D21636" w:rsidRPr="00CE5ECA" w:rsidRDefault="00275DD4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>
        <w:rPr>
          <w:rFonts w:eastAsia="Times New Roman" w:cstheme="minorHAnsi"/>
        </w:rPr>
        <w:t>Chemical resistant g</w:t>
      </w:r>
      <w:r w:rsidR="00D21636" w:rsidRPr="00CE5ECA">
        <w:rPr>
          <w:rFonts w:eastAsia="Times New Roman" w:cstheme="minorHAnsi"/>
        </w:rPr>
        <w:t>loves shall be worn when cleaning parts</w:t>
      </w:r>
      <w:r w:rsidR="00D21636" w:rsidRPr="00CE5ECA">
        <w:rPr>
          <w:rFonts w:cstheme="minorHAnsi"/>
        </w:rPr>
        <w:t>.</w:t>
      </w:r>
    </w:p>
    <w:p w14:paraId="1A30DC2C" w14:textId="39CC0418" w:rsidR="003E1EC9" w:rsidRDefault="003E1EC9" w:rsidP="003E1EC9">
      <w:pPr>
        <w:pStyle w:val="ListParagraph"/>
        <w:numPr>
          <w:ilvl w:val="0"/>
          <w:numId w:val="23"/>
        </w:numPr>
      </w:pPr>
      <w:r>
        <w:t>Tie back a hair, no loose clothing and no jewelry should be wor</w:t>
      </w:r>
      <w:r w:rsidR="00627653">
        <w:t>n.</w:t>
      </w:r>
    </w:p>
    <w:p w14:paraId="166A2BC4" w14:textId="36A7A98D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113EEE">
        <w:rPr>
          <w:b/>
          <w:bCs/>
          <w:u w:val="single"/>
        </w:rPr>
        <w:t>AUTO</w:t>
      </w:r>
      <w:r w:rsidR="00D0441C">
        <w:rPr>
          <w:b/>
          <w:bCs/>
          <w:u w:val="single"/>
        </w:rPr>
        <w:t xml:space="preserve"> </w:t>
      </w:r>
      <w:r w:rsidR="00113EEE">
        <w:rPr>
          <w:b/>
          <w:bCs/>
          <w:u w:val="single"/>
        </w:rPr>
        <w:t xml:space="preserve">SHOP </w:t>
      </w:r>
      <w:r w:rsidR="00D21636">
        <w:rPr>
          <w:b/>
          <w:bCs/>
          <w:u w:val="single"/>
        </w:rPr>
        <w:t>PARTS WASHER</w:t>
      </w:r>
      <w:r w:rsidR="00423427">
        <w:rPr>
          <w:b/>
          <w:bCs/>
          <w:u w:val="single"/>
        </w:rPr>
        <w:t xml:space="preserve"> OPERATIONS</w:t>
      </w:r>
    </w:p>
    <w:p w14:paraId="44FCB343" w14:textId="7518A652" w:rsidR="003E1EC9" w:rsidRDefault="00B5212E" w:rsidP="008708B8">
      <w:pPr>
        <w:pStyle w:val="ListParagraph"/>
        <w:numPr>
          <w:ilvl w:val="1"/>
          <w:numId w:val="22"/>
        </w:numPr>
        <w:ind w:left="709"/>
      </w:pPr>
      <w:r w:rsidRPr="00B5212E">
        <w:t xml:space="preserve">Ensure </w:t>
      </w:r>
      <w:r w:rsidR="00605EEE" w:rsidRPr="00B5212E">
        <w:t>workspaces</w:t>
      </w:r>
      <w:r w:rsidRPr="00B5212E">
        <w:t>, table, and walkways are free and clear of clutter and debris.</w:t>
      </w:r>
    </w:p>
    <w:p w14:paraId="75329A07" w14:textId="4CDD2719" w:rsidR="00761618" w:rsidRDefault="00761618" w:rsidP="008708B8">
      <w:pPr>
        <w:pStyle w:val="ListParagraph"/>
        <w:numPr>
          <w:ilvl w:val="1"/>
          <w:numId w:val="22"/>
        </w:numPr>
        <w:ind w:left="709"/>
      </w:pPr>
      <w:r>
        <w:t>Use only in a well-ventilated area.</w:t>
      </w:r>
    </w:p>
    <w:p w14:paraId="1E58B05E" w14:textId="4BEFC0F5" w:rsidR="00761618" w:rsidRDefault="00761618" w:rsidP="008708B8">
      <w:pPr>
        <w:pStyle w:val="ListParagraph"/>
        <w:numPr>
          <w:ilvl w:val="1"/>
          <w:numId w:val="22"/>
        </w:numPr>
        <w:ind w:left="709"/>
      </w:pPr>
      <w:r>
        <w:t>Avoid contact with cleaning fluid and vapor.</w:t>
      </w:r>
    </w:p>
    <w:p w14:paraId="361970D3" w14:textId="3D8478F5" w:rsidR="00761618" w:rsidRDefault="00761618" w:rsidP="008708B8">
      <w:pPr>
        <w:pStyle w:val="ListParagraph"/>
        <w:numPr>
          <w:ilvl w:val="1"/>
          <w:numId w:val="22"/>
        </w:numPr>
        <w:ind w:left="709"/>
      </w:pPr>
      <w:r>
        <w:t>Do not modify equipment.</w:t>
      </w:r>
    </w:p>
    <w:p w14:paraId="76BBD412" w14:textId="7D5024CA" w:rsidR="00761618" w:rsidRDefault="00761618" w:rsidP="008708B8">
      <w:pPr>
        <w:pStyle w:val="ListParagraph"/>
        <w:numPr>
          <w:ilvl w:val="1"/>
          <w:numId w:val="22"/>
        </w:numPr>
        <w:ind w:left="709"/>
      </w:pPr>
      <w:r>
        <w:t>Do not replace, modify or obstruct the fusible link</w:t>
      </w:r>
    </w:p>
    <w:p w14:paraId="4F07A28E" w14:textId="60E2F5FF" w:rsidR="00761618" w:rsidRDefault="00761618" w:rsidP="008708B8">
      <w:pPr>
        <w:pStyle w:val="ListParagraph"/>
        <w:numPr>
          <w:ilvl w:val="1"/>
          <w:numId w:val="22"/>
        </w:numPr>
        <w:ind w:left="709"/>
      </w:pPr>
      <w:r>
        <w:t>Do not obstruct or hang anything on the lid.</w:t>
      </w:r>
    </w:p>
    <w:p w14:paraId="2D75E988" w14:textId="210BE1BD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D21636">
        <w:rPr>
          <w:b/>
          <w:bCs/>
          <w:u w:val="single"/>
        </w:rPr>
        <w:t xml:space="preserve">AUTO SHOP PARTS WASHER </w:t>
      </w:r>
      <w:r w:rsidR="00E423E6">
        <w:rPr>
          <w:b/>
          <w:bCs/>
          <w:u w:val="single"/>
        </w:rPr>
        <w:t>OPERATIONS</w:t>
      </w:r>
    </w:p>
    <w:p w14:paraId="7DC75696" w14:textId="77777777" w:rsidR="00113B81" w:rsidRDefault="00113B81" w:rsidP="00113B81">
      <w:pPr>
        <w:pStyle w:val="ListParagraph"/>
        <w:numPr>
          <w:ilvl w:val="1"/>
          <w:numId w:val="21"/>
        </w:numPr>
        <w:ind w:left="709"/>
      </w:pPr>
      <w:r>
        <w:t>Do not place hot parts in contact with cleaning fluid.</w:t>
      </w:r>
    </w:p>
    <w:p w14:paraId="242151FA" w14:textId="57D0F206" w:rsidR="00176D8D" w:rsidRDefault="00761618" w:rsidP="004F58B1">
      <w:pPr>
        <w:pStyle w:val="ListParagraph"/>
        <w:numPr>
          <w:ilvl w:val="1"/>
          <w:numId w:val="21"/>
        </w:numPr>
        <w:ind w:left="709"/>
      </w:pPr>
      <w:r>
        <w:t>Do not operate machine in a manner that will cause splashing or cause mist to form.</w:t>
      </w:r>
    </w:p>
    <w:p w14:paraId="404990B3" w14:textId="740EEA40" w:rsidR="00761618" w:rsidRDefault="00761618" w:rsidP="004F58B1">
      <w:pPr>
        <w:pStyle w:val="ListParagraph"/>
        <w:numPr>
          <w:ilvl w:val="1"/>
          <w:numId w:val="21"/>
        </w:numPr>
        <w:ind w:left="709"/>
      </w:pPr>
      <w:r>
        <w:t>Do not operate equipment in proximity to potential ignition sources.</w:t>
      </w:r>
    </w:p>
    <w:p w14:paraId="0354BE6A" w14:textId="1505B77D" w:rsidR="00761618" w:rsidRDefault="00761618" w:rsidP="004F58B1">
      <w:pPr>
        <w:pStyle w:val="ListParagraph"/>
        <w:numPr>
          <w:ilvl w:val="1"/>
          <w:numId w:val="21"/>
        </w:numPr>
        <w:ind w:left="709"/>
      </w:pPr>
      <w:r>
        <w:t>Do not operate parts washers on wet surfaces or expose to rain.</w:t>
      </w:r>
    </w:p>
    <w:p w14:paraId="61F2E1BB" w14:textId="66304434" w:rsidR="00761618" w:rsidRDefault="00761618" w:rsidP="004F58B1">
      <w:pPr>
        <w:pStyle w:val="ListParagraph"/>
        <w:numPr>
          <w:ilvl w:val="1"/>
          <w:numId w:val="21"/>
        </w:numPr>
        <w:ind w:left="709"/>
      </w:pPr>
      <w:r>
        <w:t>Keep hands away from tank top edge, do not lean into equipment.</w:t>
      </w:r>
    </w:p>
    <w:p w14:paraId="184769E1" w14:textId="77777777" w:rsidR="00EB55D6" w:rsidRDefault="00761618" w:rsidP="00EB55D6">
      <w:pPr>
        <w:pStyle w:val="ListParagraph"/>
        <w:numPr>
          <w:ilvl w:val="1"/>
          <w:numId w:val="21"/>
        </w:numPr>
        <w:ind w:left="709"/>
      </w:pPr>
      <w:r>
        <w:t>Do not operate equipment if a leak is apparent or occurs during use.</w:t>
      </w:r>
    </w:p>
    <w:p w14:paraId="0E4404A4" w14:textId="3623D8F8" w:rsidR="00EB55D6" w:rsidRPr="00EB55D6" w:rsidRDefault="00EB55D6" w:rsidP="00EB55D6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6A264F48" w14:textId="69792042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D21636">
        <w:rPr>
          <w:b/>
          <w:bCs/>
          <w:u w:val="single"/>
        </w:rPr>
        <w:t xml:space="preserve">AUTO SHOP PARTS WASHER </w:t>
      </w:r>
      <w:r w:rsidR="00E423E6">
        <w:rPr>
          <w:b/>
          <w:bCs/>
          <w:u w:val="single"/>
        </w:rPr>
        <w:t>OPERATIONS</w:t>
      </w:r>
      <w:r w:rsidR="00E423E6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7925559C" w14:textId="77777777" w:rsidR="00BC3ED4" w:rsidRDefault="00BC3ED4" w:rsidP="00BC3ED4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3" w:name="_Hlk202877041"/>
      <w:r>
        <w:t xml:space="preserve">/debris </w:t>
      </w:r>
      <w:bookmarkEnd w:id="3"/>
      <w:r>
        <w:t>and place in appropriate containers.</w:t>
      </w:r>
    </w:p>
    <w:p w14:paraId="730DA389" w14:textId="77777777" w:rsidR="00BC3ED4" w:rsidRDefault="00BC3ED4" w:rsidP="00BC3ED4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6D47A9EA" w14:textId="77777777" w:rsidR="00BC3ED4" w:rsidRDefault="00BC3ED4" w:rsidP="00BC3ED4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4DDE01B8" w14:textId="77777777" w:rsidR="00FA789D" w:rsidRDefault="00FA789D" w:rsidP="00FA789D">
      <w:pPr>
        <w:pStyle w:val="ListParagraph"/>
        <w:ind w:left="709"/>
      </w:pP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06C6" w14:textId="77777777" w:rsidR="00A3658E" w:rsidRDefault="00A3658E" w:rsidP="00062F22">
      <w:pPr>
        <w:spacing w:after="0" w:line="240" w:lineRule="auto"/>
      </w:pPr>
      <w:r>
        <w:separator/>
      </w:r>
    </w:p>
  </w:endnote>
  <w:endnote w:type="continuationSeparator" w:id="0">
    <w:p w14:paraId="029117AA" w14:textId="77777777" w:rsidR="00A3658E" w:rsidRDefault="00A3658E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613D8963" w:rsidR="00A27013" w:rsidRDefault="00A27013">
    <w:pPr>
      <w:pStyle w:val="Footer"/>
    </w:pPr>
    <w:r>
      <w:t xml:space="preserve">Created: </w:t>
    </w:r>
    <w:r w:rsidR="0042641E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1110" w14:textId="77777777" w:rsidR="00A3658E" w:rsidRDefault="00A3658E" w:rsidP="00062F22">
      <w:pPr>
        <w:spacing w:after="0" w:line="240" w:lineRule="auto"/>
      </w:pPr>
      <w:r>
        <w:separator/>
      </w:r>
    </w:p>
  </w:footnote>
  <w:footnote w:type="continuationSeparator" w:id="0">
    <w:p w14:paraId="19A5F33C" w14:textId="77777777" w:rsidR="00A3658E" w:rsidRDefault="00A3658E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1783115F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6D4">
      <w:rPr>
        <w:b/>
        <w:noProof/>
        <w:color w:val="000000" w:themeColor="text1"/>
      </w:rPr>
      <w:t>Auto</w:t>
    </w:r>
    <w:r w:rsidR="00D21636">
      <w:rPr>
        <w:b/>
        <w:noProof/>
        <w:color w:val="000000" w:themeColor="text1"/>
      </w:rPr>
      <w:t xml:space="preserve"> Shop Parts Washer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3977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593830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4173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584B"/>
    <w:rsid w:val="0003611D"/>
    <w:rsid w:val="00040F0E"/>
    <w:rsid w:val="0004513F"/>
    <w:rsid w:val="00062F22"/>
    <w:rsid w:val="000A48A8"/>
    <w:rsid w:val="000A5CD9"/>
    <w:rsid w:val="000C4818"/>
    <w:rsid w:val="000C5F89"/>
    <w:rsid w:val="000F172E"/>
    <w:rsid w:val="001114B4"/>
    <w:rsid w:val="00113B81"/>
    <w:rsid w:val="00113EEE"/>
    <w:rsid w:val="00145D3E"/>
    <w:rsid w:val="001473FA"/>
    <w:rsid w:val="001514FF"/>
    <w:rsid w:val="001552B4"/>
    <w:rsid w:val="001677C4"/>
    <w:rsid w:val="00176D8D"/>
    <w:rsid w:val="001A10D9"/>
    <w:rsid w:val="001A7F79"/>
    <w:rsid w:val="001C7FA7"/>
    <w:rsid w:val="001D6EE3"/>
    <w:rsid w:val="001E2CA6"/>
    <w:rsid w:val="0020716E"/>
    <w:rsid w:val="00212E50"/>
    <w:rsid w:val="00227CDD"/>
    <w:rsid w:val="00260D40"/>
    <w:rsid w:val="00267D52"/>
    <w:rsid w:val="00275DD4"/>
    <w:rsid w:val="00282048"/>
    <w:rsid w:val="00282D5A"/>
    <w:rsid w:val="00291627"/>
    <w:rsid w:val="002B553C"/>
    <w:rsid w:val="002D4926"/>
    <w:rsid w:val="0031709F"/>
    <w:rsid w:val="003511D2"/>
    <w:rsid w:val="003747E2"/>
    <w:rsid w:val="00396AD5"/>
    <w:rsid w:val="003A0546"/>
    <w:rsid w:val="003C70FB"/>
    <w:rsid w:val="003D3D70"/>
    <w:rsid w:val="003E1EC9"/>
    <w:rsid w:val="004025E2"/>
    <w:rsid w:val="00423427"/>
    <w:rsid w:val="00425890"/>
    <w:rsid w:val="0042641E"/>
    <w:rsid w:val="00442AE0"/>
    <w:rsid w:val="00444714"/>
    <w:rsid w:val="00466CBC"/>
    <w:rsid w:val="00484C08"/>
    <w:rsid w:val="004A33E7"/>
    <w:rsid w:val="004A3D83"/>
    <w:rsid w:val="004B4093"/>
    <w:rsid w:val="004B47FF"/>
    <w:rsid w:val="004D619B"/>
    <w:rsid w:val="004E5C24"/>
    <w:rsid w:val="004F4C0B"/>
    <w:rsid w:val="004F58B1"/>
    <w:rsid w:val="0051224F"/>
    <w:rsid w:val="00514DDA"/>
    <w:rsid w:val="00551536"/>
    <w:rsid w:val="00555C2A"/>
    <w:rsid w:val="00590735"/>
    <w:rsid w:val="00596133"/>
    <w:rsid w:val="0059665D"/>
    <w:rsid w:val="005B6BA3"/>
    <w:rsid w:val="005C4735"/>
    <w:rsid w:val="005E39FC"/>
    <w:rsid w:val="005F4475"/>
    <w:rsid w:val="006051A8"/>
    <w:rsid w:val="00605EEE"/>
    <w:rsid w:val="006101A7"/>
    <w:rsid w:val="006201FC"/>
    <w:rsid w:val="00627653"/>
    <w:rsid w:val="00640368"/>
    <w:rsid w:val="00647210"/>
    <w:rsid w:val="00652CEA"/>
    <w:rsid w:val="00667ACD"/>
    <w:rsid w:val="00692BF8"/>
    <w:rsid w:val="00695841"/>
    <w:rsid w:val="0069746B"/>
    <w:rsid w:val="006A02E3"/>
    <w:rsid w:val="006A14EA"/>
    <w:rsid w:val="006B2C0D"/>
    <w:rsid w:val="00706FA9"/>
    <w:rsid w:val="00721394"/>
    <w:rsid w:val="00761618"/>
    <w:rsid w:val="0076174F"/>
    <w:rsid w:val="007822D6"/>
    <w:rsid w:val="00794E41"/>
    <w:rsid w:val="00797F96"/>
    <w:rsid w:val="007A1E93"/>
    <w:rsid w:val="007B072B"/>
    <w:rsid w:val="007B612F"/>
    <w:rsid w:val="007D3037"/>
    <w:rsid w:val="007E39BF"/>
    <w:rsid w:val="007E41B3"/>
    <w:rsid w:val="007F08C6"/>
    <w:rsid w:val="00805B91"/>
    <w:rsid w:val="00833D1F"/>
    <w:rsid w:val="00844860"/>
    <w:rsid w:val="008558E0"/>
    <w:rsid w:val="00866153"/>
    <w:rsid w:val="008708B8"/>
    <w:rsid w:val="0088136E"/>
    <w:rsid w:val="008A7E3B"/>
    <w:rsid w:val="008B5B9B"/>
    <w:rsid w:val="008E5DDD"/>
    <w:rsid w:val="009015BF"/>
    <w:rsid w:val="0091669E"/>
    <w:rsid w:val="00917D80"/>
    <w:rsid w:val="00922984"/>
    <w:rsid w:val="00927F51"/>
    <w:rsid w:val="00930353"/>
    <w:rsid w:val="00931069"/>
    <w:rsid w:val="0093485B"/>
    <w:rsid w:val="00950285"/>
    <w:rsid w:val="00967C3A"/>
    <w:rsid w:val="0097774A"/>
    <w:rsid w:val="009B3A91"/>
    <w:rsid w:val="00A06CE8"/>
    <w:rsid w:val="00A169C4"/>
    <w:rsid w:val="00A24F25"/>
    <w:rsid w:val="00A2569C"/>
    <w:rsid w:val="00A27013"/>
    <w:rsid w:val="00A3658E"/>
    <w:rsid w:val="00A41388"/>
    <w:rsid w:val="00A44C86"/>
    <w:rsid w:val="00A8050D"/>
    <w:rsid w:val="00A828E8"/>
    <w:rsid w:val="00AA6E86"/>
    <w:rsid w:val="00AB2AC4"/>
    <w:rsid w:val="00AB7A25"/>
    <w:rsid w:val="00AD724E"/>
    <w:rsid w:val="00AE023A"/>
    <w:rsid w:val="00AE0B82"/>
    <w:rsid w:val="00AF4AA8"/>
    <w:rsid w:val="00AF50FB"/>
    <w:rsid w:val="00B06050"/>
    <w:rsid w:val="00B2033B"/>
    <w:rsid w:val="00B35B3B"/>
    <w:rsid w:val="00B3669B"/>
    <w:rsid w:val="00B5212E"/>
    <w:rsid w:val="00B61CF1"/>
    <w:rsid w:val="00B67280"/>
    <w:rsid w:val="00B716D4"/>
    <w:rsid w:val="00B94E18"/>
    <w:rsid w:val="00B96725"/>
    <w:rsid w:val="00BB190D"/>
    <w:rsid w:val="00BC239B"/>
    <w:rsid w:val="00BC3ED4"/>
    <w:rsid w:val="00BE594A"/>
    <w:rsid w:val="00BE798A"/>
    <w:rsid w:val="00C012B3"/>
    <w:rsid w:val="00C05B94"/>
    <w:rsid w:val="00C077C4"/>
    <w:rsid w:val="00C102A7"/>
    <w:rsid w:val="00C1294D"/>
    <w:rsid w:val="00C306BC"/>
    <w:rsid w:val="00C37279"/>
    <w:rsid w:val="00C47FFE"/>
    <w:rsid w:val="00C510E7"/>
    <w:rsid w:val="00C53656"/>
    <w:rsid w:val="00C74324"/>
    <w:rsid w:val="00CB0147"/>
    <w:rsid w:val="00CB55BE"/>
    <w:rsid w:val="00CB71D1"/>
    <w:rsid w:val="00CC41C7"/>
    <w:rsid w:val="00CE5ECA"/>
    <w:rsid w:val="00CE7517"/>
    <w:rsid w:val="00CE7B2B"/>
    <w:rsid w:val="00D01296"/>
    <w:rsid w:val="00D0441C"/>
    <w:rsid w:val="00D14EA6"/>
    <w:rsid w:val="00D21584"/>
    <w:rsid w:val="00D21636"/>
    <w:rsid w:val="00D259A6"/>
    <w:rsid w:val="00D37649"/>
    <w:rsid w:val="00D448FB"/>
    <w:rsid w:val="00D50DDB"/>
    <w:rsid w:val="00D556AD"/>
    <w:rsid w:val="00D95389"/>
    <w:rsid w:val="00D97128"/>
    <w:rsid w:val="00DB5E25"/>
    <w:rsid w:val="00DC5194"/>
    <w:rsid w:val="00DD6DFC"/>
    <w:rsid w:val="00DE5613"/>
    <w:rsid w:val="00E14F67"/>
    <w:rsid w:val="00E310D8"/>
    <w:rsid w:val="00E346E8"/>
    <w:rsid w:val="00E362B8"/>
    <w:rsid w:val="00E37E1A"/>
    <w:rsid w:val="00E423E6"/>
    <w:rsid w:val="00E93CC7"/>
    <w:rsid w:val="00E9447E"/>
    <w:rsid w:val="00EB327F"/>
    <w:rsid w:val="00EB55D6"/>
    <w:rsid w:val="00EC5C62"/>
    <w:rsid w:val="00ED7842"/>
    <w:rsid w:val="00EE4AA9"/>
    <w:rsid w:val="00F11AC6"/>
    <w:rsid w:val="00F15507"/>
    <w:rsid w:val="00F243E9"/>
    <w:rsid w:val="00F27D2F"/>
    <w:rsid w:val="00F47967"/>
    <w:rsid w:val="00F93573"/>
    <w:rsid w:val="00FA1014"/>
    <w:rsid w:val="00FA789D"/>
    <w:rsid w:val="00FC6ED5"/>
    <w:rsid w:val="00FC77F7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B66F8-A5DA-4086-B667-D2F68A225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A78A0-49C6-4468-AEDC-41B2B6AB55BB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3.xml><?xml version="1.0" encoding="utf-8"?>
<ds:datastoreItem xmlns:ds="http://schemas.openxmlformats.org/officeDocument/2006/customXml" ds:itemID="{80F11D6C-212E-4F35-AC03-C46823D60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329</Words>
  <Characters>1792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28</cp:revision>
  <cp:lastPrinted>2025-11-25T21:57:00Z</cp:lastPrinted>
  <dcterms:created xsi:type="dcterms:W3CDTF">2025-04-29T20:56:00Z</dcterms:created>
  <dcterms:modified xsi:type="dcterms:W3CDTF">2025-12-01T17:21:00Z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